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D2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8721"/>
      <w:r>
        <w:rPr>
          <w:rFonts w:ascii="Times New Roman" w:hAnsi="Times New Roman" w:cs="Times New Roman"/>
          <w:sz w:val="24"/>
          <w:szCs w:val="24"/>
        </w:rPr>
        <w:t>К</w:t>
      </w:r>
      <w:r w:rsidRPr="00883C66">
        <w:rPr>
          <w:rFonts w:ascii="Times New Roman" w:hAnsi="Times New Roman" w:cs="Times New Roman"/>
          <w:sz w:val="24"/>
          <w:szCs w:val="24"/>
        </w:rPr>
        <w:t>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7620D2" w:rsidRPr="00883C66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Pr="00883C6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Рассмотрено                                                     Согласовано                                     Утверждено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</w:t>
      </w:r>
      <w:r w:rsidR="003D2DEE">
        <w:rPr>
          <w:rFonts w:ascii="Times New Roman" w:hAnsi="Times New Roman" w:cs="Times New Roman"/>
          <w:sz w:val="20"/>
          <w:szCs w:val="20"/>
        </w:rPr>
        <w:t>начальных классов</w:t>
      </w:r>
      <w:r>
        <w:rPr>
          <w:rFonts w:ascii="Times New Roman" w:hAnsi="Times New Roman" w:cs="Times New Roman"/>
          <w:sz w:val="20"/>
          <w:szCs w:val="20"/>
        </w:rPr>
        <w:t>по УВР                                                КОГОБУ СШ с УИОП пгт Пижанка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1 от 28 августа 2024 года          __________ И.В. Бухарина               «Об утверждении образовательных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 Н.ЮЖаровцева                                                                     и планов на 2024-2025 учебный год</w:t>
      </w:r>
    </w:p>
    <w:p w:rsidR="007620D2" w:rsidRPr="00883C66" w:rsidRDefault="00B35B97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от 02.09.2024</w:t>
      </w:r>
      <w:r w:rsidR="007620D2">
        <w:rPr>
          <w:rFonts w:ascii="Times New Roman" w:hAnsi="Times New Roman" w:cs="Times New Roman"/>
          <w:sz w:val="20"/>
          <w:szCs w:val="20"/>
        </w:rPr>
        <w:t xml:space="preserve">    № 1-ОД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русскому языку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20D2" w:rsidRPr="00360546" w:rsidRDefault="00DB184A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для обучающихся</w:t>
      </w:r>
      <w:r w:rsidR="00807B4C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7620D2"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="00AD5585">
        <w:rPr>
          <w:rFonts w:ascii="Times New Roman" w:hAnsi="Times New Roman" w:cs="Times New Roman"/>
          <w:b/>
          <w:sz w:val="48"/>
          <w:szCs w:val="48"/>
        </w:rPr>
        <w:t xml:space="preserve">б </w:t>
      </w:r>
      <w:r w:rsidR="007620D2" w:rsidRPr="00360546">
        <w:rPr>
          <w:rFonts w:ascii="Times New Roman" w:hAnsi="Times New Roman" w:cs="Times New Roman"/>
          <w:b/>
          <w:sz w:val="48"/>
          <w:szCs w:val="48"/>
        </w:rPr>
        <w:t>класс</w:t>
      </w:r>
      <w:r w:rsidR="001B1850">
        <w:rPr>
          <w:rFonts w:ascii="Times New Roman" w:hAnsi="Times New Roman" w:cs="Times New Roman"/>
          <w:b/>
          <w:sz w:val="48"/>
          <w:szCs w:val="48"/>
        </w:rPr>
        <w:t>а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Жаровцева Наталья Юрьевна</w:t>
      </w: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DB184A" w:rsidRDefault="007620D2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D2">
        <w:rPr>
          <w:rFonts w:ascii="Times New Roman" w:hAnsi="Times New Roman" w:cs="Times New Roman"/>
          <w:b/>
          <w:sz w:val="28"/>
          <w:szCs w:val="28"/>
        </w:rPr>
        <w:t>Пижанка 2024</w:t>
      </w:r>
    </w:p>
    <w:p w:rsidR="00DB184A" w:rsidRDefault="00DB184A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84A" w:rsidRDefault="00DB184A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84A" w:rsidRDefault="00DB184A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84A" w:rsidRDefault="00DB184A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1F0" w:rsidRPr="008F01F0" w:rsidRDefault="00DB184A" w:rsidP="00DB184A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620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ОЯ</w:t>
      </w:r>
      <w:r w:rsidR="008F01F0"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СНИТЕЛЬНАЯ ЗАПИСКА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ПРЕДМЕТА«РУССКИЙ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ПРЕДМЕТА«РУССКИЙ ЯЗЫК» В УЧЕБНОМ ПЛАНЕ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23"/>
      <w:bookmarkEnd w:id="0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гражданско-патриотическоговоспитания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духовно-нравственноговоспитания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эстетическоговоспитания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трудовоговоспитания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экологическоговоспитания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ценностинаучногопознания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выстраиватьпоследовательностьвыбранныхдействий.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втором классе 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научится: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находитьоднокоренныеслова;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выделять в словеокончание;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26"/>
      <w:bookmarkEnd w:id="2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Парные и непарные по звонкости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согласный; гласный ударный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мягкий,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Орфоэпия</w:t>
      </w:r>
      <w:hyperlink r:id="rId5" w:anchor="_ftn1">
        <w:r w:rsidRPr="008F01F0">
          <w:rPr>
            <w:rFonts w:ascii="Times New Roman" w:eastAsia="Calibri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Синтаксис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сочетания чт, щн, нч;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Развитие речи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4" w:name="block-32230959"/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3454"/>
        <w:gridCol w:w="1204"/>
        <w:gridCol w:w="2640"/>
        <w:gridCol w:w="2708"/>
        <w:gridCol w:w="3115"/>
      </w:tblGrid>
      <w:tr w:rsidR="008F01F0" w:rsidRPr="008F01F0" w:rsidTr="00B91F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 (цифровые) образовательныересурсы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Общиесведения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563C1"/>
                <w:u w:val="single"/>
                <w:lang w:val="en-US"/>
              </w:rPr>
            </w:pPr>
            <w:hyperlink r:id="rId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Развитиеречи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1F0" w:rsidRPr="008F01F0" w:rsidRDefault="008F01F0" w:rsidP="008F01F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5" w:name="block-32230962"/>
      <w:bookmarkEnd w:id="4"/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3"/>
        <w:gridCol w:w="4022"/>
        <w:gridCol w:w="694"/>
        <w:gridCol w:w="1809"/>
        <w:gridCol w:w="1854"/>
        <w:gridCol w:w="1302"/>
        <w:gridCol w:w="3836"/>
      </w:tblGrid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Темаурока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Датаизучения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Нашаречь и нашязык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Диалогическаяформаречи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Основнаямысль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Заглавиетекста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умения подбирать заголовки к предложенным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Краснаястрока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Предложениекакединицаязыка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Восклицательные и невосклицательныепредложения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Повествовательные, вопросительные, побудительныепредложения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(логическое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 и егозначение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Однозначные и многозначныеслова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07B4C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Наблюдениезаиспользованиемантонимов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Коренькакчастьслова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Кореньслова: обобщениезнаний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Суффикскакчастьслова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Рольсуффиксов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</w:rPr>
            </w:pPr>
            <w:hyperlink r:id="rId7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Переноссловпослогам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правописания слов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Знакомство с жанромпоздравления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Функциимягкогознака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Повторениеалгоритмасписываниятекста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0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согласны хзвуков в корне слова"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Повторение правописания слов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Списываниетекста. Словарныйдиктант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2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Имясуществительное: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Числоимёнсуществительных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Глаголкакчастьречи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Составлениетекста-повествованиянатему "Какприготовитьсалат"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Тренинг. Отработкатемы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Имяприлагательное: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Единственное и множественноечислоименприлагательных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Особенноститекстов-описаний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Составлениетекста-описаниянатюрморта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Практикумпоовладениюдиалогическойречью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Особенноститекстов-рассуждений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Частиречи: обобщение.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F04EE6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Тренинг. Отработкатемы "Предлоги"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Частиречи: систематизациязнаний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Резервный урок по разделу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 "Правописаниеименсобственных" с использованиемэлектронныхобразовательныхресурсов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DB184A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Контрольныйдиктант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F04EE6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F01F0" w:rsidRPr="008F01F0" w:rsidRDefault="008F01F0" w:rsidP="008F01F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color w:val="000000"/>
          <w:sz w:val="28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8F01F0">
        <w:rPr>
          <w:rFonts w:ascii="Calibri" w:eastAsia="Calibri" w:hAnsi="Calibri" w:cs="Times New Roman"/>
          <w:sz w:val="28"/>
        </w:rPr>
        <w:br/>
      </w:r>
      <w:bookmarkStart w:id="6" w:name="c50223ae-c214-42c5-afa1-1cca1476c311"/>
      <w:bookmarkEnd w:id="6"/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lang w:val="en-US"/>
        </w:rPr>
        <w:t>​‌‌</w:t>
      </w: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8F01F0" w:rsidRPr="008F01F0" w:rsidRDefault="008F01F0" w:rsidP="008F01F0">
      <w:pPr>
        <w:numPr>
          <w:ilvl w:val="0"/>
          <w:numId w:val="37"/>
        </w:numPr>
        <w:spacing w:after="0" w:line="259" w:lineRule="auto"/>
        <w:ind w:left="284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Русский язык : 2</w:t>
      </w:r>
      <w:r w:rsidRPr="008F01F0">
        <w:rPr>
          <w:rFonts w:ascii="Cambria Math" w:eastAsia="Calibri" w:hAnsi="Cambria Math" w:cs="Cambria Math"/>
          <w:sz w:val="28"/>
          <w:szCs w:val="28"/>
        </w:rPr>
        <w:t>‐</w:t>
      </w:r>
      <w:r w:rsidRPr="008F01F0">
        <w:rPr>
          <w:rFonts w:ascii="Times New Roman" w:eastAsia="Calibri" w:hAnsi="Times New Roman" w:cs="Times New Roman"/>
          <w:sz w:val="28"/>
          <w:szCs w:val="28"/>
        </w:rPr>
        <w:t>й класс : методические рекомендации : учебное пособие : В. П. Канакина. — Москва : Просвещение, 2023. — (Школа России).</w:t>
      </w:r>
    </w:p>
    <w:p w:rsidR="008F01F0" w:rsidRPr="008F01F0" w:rsidRDefault="008F01F0" w:rsidP="008F01F0">
      <w:pPr>
        <w:spacing w:after="0" w:line="259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sz w:val="28"/>
          <w:szCs w:val="28"/>
        </w:rPr>
        <w:t>‌Библиотека  цифрового образовательного контента</w:t>
      </w:r>
    </w:p>
    <w:p w:rsidR="008F01F0" w:rsidRPr="008F01F0" w:rsidRDefault="00F04EE6" w:rsidP="008F01F0">
      <w:pPr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93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Библиотека ЦОК </w:t>
      </w:r>
    </w:p>
    <w:p w:rsidR="008F01F0" w:rsidRPr="008F01F0" w:rsidRDefault="00F04EE6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94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8F01F0" w:rsidRPr="008F01F0" w:rsidRDefault="00F04EE6" w:rsidP="008F01F0">
      <w:pPr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95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resh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Открытый урок</w:t>
      </w:r>
    </w:p>
    <w:p w:rsidR="008F01F0" w:rsidRPr="008F01F0" w:rsidRDefault="00F04EE6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6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Calibri" w:eastAsia="Calibri" w:hAnsi="Calibri" w:cs="Times New Roman"/>
          <w:color w:val="333333"/>
        </w:rPr>
        <w:br/>
      </w:r>
      <w:r w:rsidRPr="008F01F0">
        <w:rPr>
          <w:rFonts w:ascii="Times New Roman" w:eastAsia="Calibri" w:hAnsi="Times New Roman" w:cs="Times New Roman"/>
          <w:sz w:val="28"/>
          <w:szCs w:val="28"/>
        </w:rPr>
        <w:t>Инфоурок</w:t>
      </w:r>
    </w:p>
    <w:p w:rsidR="008F01F0" w:rsidRPr="008F01F0" w:rsidRDefault="00F04EE6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7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Calibri" w:eastAsia="Calibri" w:hAnsi="Calibri" w:cs="Times New Roman"/>
          <w:color w:val="333333"/>
        </w:rPr>
        <w:br/>
      </w:r>
      <w:r w:rsidRPr="008F01F0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</w:p>
    <w:p w:rsidR="008F01F0" w:rsidRPr="00F05098" w:rsidRDefault="00F04EE6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8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1134" w:left="993" w:header="720" w:footer="720" w:gutter="0"/>
          <w:cols w:space="720"/>
        </w:sectPr>
      </w:pPr>
    </w:p>
    <w:bookmarkEnd w:id="3"/>
    <w:p w:rsidR="001776D0" w:rsidRDefault="001776D0" w:rsidP="007620D2">
      <w:pPr>
        <w:spacing w:after="0"/>
      </w:pPr>
    </w:p>
    <w:sectPr w:rsidR="001776D0" w:rsidSect="007620D2">
      <w:pgSz w:w="11906" w:h="16383"/>
      <w:pgMar w:top="1134" w:right="850" w:bottom="1134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21"/>
  </w:num>
  <w:num w:numId="8">
    <w:abstractNumId w:val="35"/>
  </w:num>
  <w:num w:numId="9">
    <w:abstractNumId w:val="20"/>
  </w:num>
  <w:num w:numId="10">
    <w:abstractNumId w:val="29"/>
  </w:num>
  <w:num w:numId="11">
    <w:abstractNumId w:val="9"/>
  </w:num>
  <w:num w:numId="12">
    <w:abstractNumId w:val="6"/>
  </w:num>
  <w:num w:numId="13">
    <w:abstractNumId w:val="17"/>
  </w:num>
  <w:num w:numId="14">
    <w:abstractNumId w:val="5"/>
  </w:num>
  <w:num w:numId="15">
    <w:abstractNumId w:val="31"/>
  </w:num>
  <w:num w:numId="16">
    <w:abstractNumId w:val="27"/>
  </w:num>
  <w:num w:numId="17">
    <w:abstractNumId w:val="0"/>
  </w:num>
  <w:num w:numId="18">
    <w:abstractNumId w:val="19"/>
  </w:num>
  <w:num w:numId="19">
    <w:abstractNumId w:val="14"/>
  </w:num>
  <w:num w:numId="20">
    <w:abstractNumId w:val="2"/>
  </w:num>
  <w:num w:numId="21">
    <w:abstractNumId w:val="3"/>
  </w:num>
  <w:num w:numId="22">
    <w:abstractNumId w:val="7"/>
  </w:num>
  <w:num w:numId="23">
    <w:abstractNumId w:val="18"/>
  </w:num>
  <w:num w:numId="24">
    <w:abstractNumId w:val="15"/>
  </w:num>
  <w:num w:numId="25">
    <w:abstractNumId w:val="26"/>
  </w:num>
  <w:num w:numId="26">
    <w:abstractNumId w:val="4"/>
  </w:num>
  <w:num w:numId="27">
    <w:abstractNumId w:val="24"/>
  </w:num>
  <w:num w:numId="28">
    <w:abstractNumId w:val="11"/>
  </w:num>
  <w:num w:numId="29">
    <w:abstractNumId w:val="8"/>
  </w:num>
  <w:num w:numId="30">
    <w:abstractNumId w:val="10"/>
  </w:num>
  <w:num w:numId="31">
    <w:abstractNumId w:val="30"/>
  </w:num>
  <w:num w:numId="32">
    <w:abstractNumId w:val="36"/>
  </w:num>
  <w:num w:numId="33">
    <w:abstractNumId w:val="34"/>
  </w:num>
  <w:num w:numId="34">
    <w:abstractNumId w:val="12"/>
  </w:num>
  <w:num w:numId="35">
    <w:abstractNumId w:val="28"/>
  </w:num>
  <w:num w:numId="36">
    <w:abstractNumId w:val="32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01F0"/>
    <w:rsid w:val="001776D0"/>
    <w:rsid w:val="001B1850"/>
    <w:rsid w:val="003D2DEE"/>
    <w:rsid w:val="007620D2"/>
    <w:rsid w:val="00807B4C"/>
    <w:rsid w:val="008F01F0"/>
    <w:rsid w:val="00AD5585"/>
    <w:rsid w:val="00B35B97"/>
    <w:rsid w:val="00DB184A"/>
    <w:rsid w:val="00F04EE6"/>
    <w:rsid w:val="00F05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E6"/>
  </w:style>
  <w:style w:type="paragraph" w:styleId="1">
    <w:name w:val="heading 1"/>
    <w:basedOn w:val="a"/>
    <w:next w:val="a"/>
    <w:link w:val="10"/>
    <w:uiPriority w:val="9"/>
    <w:qFormat/>
    <w:rsid w:val="008F0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1F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1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F01F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F01F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F01F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F01F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F01F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F01F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F0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0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01F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F01F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F01F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F01F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F01F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F01F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F01F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F01F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F01F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F01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F01F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01F0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rsid w:val="008F0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F01F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F0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F0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F0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F01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F0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0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1F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1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F01F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F01F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F01F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F01F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F01F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F01F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F0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0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01F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F01F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F01F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F01F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F01F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F01F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F01F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F01F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F01F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F01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F01F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01F0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rsid w:val="008F0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F01F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F0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F0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F0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F01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F0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96" Type="http://schemas.openxmlformats.org/officeDocument/2006/relationships/hyperlink" Target="https://urok.1sept.ru/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97" Type="http://schemas.openxmlformats.org/officeDocument/2006/relationships/hyperlink" Target="https://infourok.ru/" TargetMode="External"/><Relationship Id="rId201" Type="http://schemas.microsoft.com/office/2007/relationships/stylesWithEffects" Target="stylesWithEffect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nsportal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lib.myschool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.edsoo.ru/7f411da6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resh.edu.ru/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33</Pages>
  <Words>8357</Words>
  <Characters>47637</Characters>
  <Application>Microsoft Office Word</Application>
  <DocSecurity>0</DocSecurity>
  <Lines>396</Lines>
  <Paragraphs>111</Paragraphs>
  <ScaleCrop>false</ScaleCrop>
  <Company/>
  <LinksUpToDate>false</LinksUpToDate>
  <CharactersWithSpaces>55883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2024-09-01T07:14:00Z</dcterms:created>
  <dcterms:modified xsi:type="dcterms:W3CDTF">2024-09-09T10:18:00Z</dcterms:modified>
</cp:coreProperties>
</file>